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85" w:rsidRPr="00505485" w:rsidRDefault="00505485" w:rsidP="00505485">
      <w:pPr>
        <w:widowControl w:val="0"/>
        <w:autoSpaceDE w:val="0"/>
        <w:autoSpaceDN w:val="0"/>
        <w:spacing w:before="220"/>
        <w:ind w:firstLine="709"/>
        <w:jc w:val="center"/>
        <w:rPr>
          <w:b/>
          <w:snapToGrid/>
          <w:sz w:val="28"/>
          <w:szCs w:val="28"/>
        </w:rPr>
      </w:pPr>
      <w:r w:rsidRPr="00505485">
        <w:rPr>
          <w:b/>
          <w:snapToGrid/>
          <w:sz w:val="28"/>
          <w:szCs w:val="28"/>
        </w:rPr>
        <w:t>Проект приказа ФНС России</w:t>
      </w:r>
    </w:p>
    <w:p w:rsidR="00505485" w:rsidRDefault="00505485" w:rsidP="00F663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DD7" w:rsidRDefault="002E4DD7" w:rsidP="002E4DD7">
      <w:pPr>
        <w:pStyle w:val="ConsPlusNormal"/>
        <w:tabs>
          <w:tab w:val="left" w:pos="5711"/>
        </w:tabs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15677" w:rsidRPr="00CB4E1B" w:rsidRDefault="00AF3774" w:rsidP="00415677">
      <w:pPr>
        <w:autoSpaceDE w:val="0"/>
        <w:autoSpaceDN w:val="0"/>
        <w:adjustRightInd w:val="0"/>
        <w:jc w:val="center"/>
        <w:rPr>
          <w:snapToGrid/>
          <w:sz w:val="24"/>
          <w:szCs w:val="24"/>
        </w:rPr>
      </w:pPr>
      <w:r>
        <w:rPr>
          <w:rFonts w:eastAsia="Symbol"/>
          <w:bCs/>
          <w:snapToGrid/>
          <w:sz w:val="24"/>
          <w:szCs w:val="24"/>
        </w:rPr>
        <w:t>«</w:t>
      </w:r>
      <w:r w:rsidR="00415677" w:rsidRPr="00CB4E1B">
        <w:rPr>
          <w:rFonts w:eastAsia="Symbol"/>
          <w:bCs/>
          <w:snapToGrid/>
          <w:sz w:val="24"/>
          <w:szCs w:val="24"/>
        </w:rPr>
        <w:t>Об утверждении Перечня должностей в организациях, создаваемых для выполнения задач, поставленных перед Федеральной налоговой службой,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eastAsia="Symbol"/>
          <w:bCs/>
          <w:snapToGrid/>
          <w:sz w:val="24"/>
          <w:szCs w:val="24"/>
        </w:rPr>
        <w:t>»</w:t>
      </w:r>
      <w:bookmarkStart w:id="0" w:name="_GoBack"/>
      <w:bookmarkEnd w:id="0"/>
    </w:p>
    <w:p w:rsidR="00415677" w:rsidRPr="00CB4E1B" w:rsidRDefault="00415677" w:rsidP="00415677">
      <w:pPr>
        <w:autoSpaceDE w:val="0"/>
        <w:autoSpaceDN w:val="0"/>
        <w:adjustRightInd w:val="0"/>
        <w:rPr>
          <w:snapToGrid/>
          <w:sz w:val="16"/>
          <w:szCs w:val="16"/>
        </w:rPr>
      </w:pPr>
    </w:p>
    <w:p w:rsidR="00415677" w:rsidRPr="00CB4E1B" w:rsidRDefault="00415677" w:rsidP="00415677">
      <w:pPr>
        <w:autoSpaceDE w:val="0"/>
        <w:autoSpaceDN w:val="0"/>
        <w:adjustRightInd w:val="0"/>
        <w:rPr>
          <w:snapToGrid/>
          <w:sz w:val="16"/>
          <w:szCs w:val="16"/>
        </w:rPr>
      </w:pPr>
    </w:p>
    <w:p w:rsidR="00415677" w:rsidRPr="00CB4E1B" w:rsidRDefault="00415677" w:rsidP="00415677">
      <w:pPr>
        <w:ind w:firstLine="708"/>
        <w:jc w:val="both"/>
        <w:rPr>
          <w:color w:val="000000" w:themeColor="text1"/>
          <w:spacing w:val="40"/>
          <w:sz w:val="27"/>
          <w:szCs w:val="27"/>
        </w:rPr>
      </w:pPr>
      <w:r w:rsidRPr="00CB4E1B">
        <w:rPr>
          <w:snapToGrid/>
          <w:sz w:val="27"/>
          <w:szCs w:val="27"/>
        </w:rPr>
        <w:t xml:space="preserve">В соответствии с пунктами 3, 4 части 1 статьи 8 Федерального закона </w:t>
      </w:r>
      <w:r w:rsidRPr="00CB4E1B">
        <w:rPr>
          <w:snapToGrid/>
          <w:sz w:val="27"/>
          <w:szCs w:val="27"/>
        </w:rPr>
        <w:br/>
        <w:t xml:space="preserve">от 25 декабря 2008 г. № 273-ФЗ «О противодействии коррупции», подпунктом «а» пункта 22 Указа Президента Российской Федерации от 2 апреля 2013 г. </w:t>
      </w:r>
      <w:r w:rsidRPr="00CB4E1B">
        <w:rPr>
          <w:snapToGrid/>
          <w:sz w:val="27"/>
          <w:szCs w:val="27"/>
        </w:rPr>
        <w:br/>
        <w:t xml:space="preserve">№ 309 «О мерах по реализации отдельных положений Федерального закона </w:t>
      </w:r>
      <w:r w:rsidRPr="00CB4E1B">
        <w:rPr>
          <w:snapToGrid/>
          <w:sz w:val="27"/>
          <w:szCs w:val="27"/>
        </w:rPr>
        <w:br/>
        <w:t xml:space="preserve">«О противодействии коррупции» </w:t>
      </w:r>
      <w:r w:rsidRPr="00CB4E1B">
        <w:rPr>
          <w:color w:val="000000" w:themeColor="text1"/>
          <w:spacing w:val="40"/>
          <w:sz w:val="27"/>
          <w:szCs w:val="27"/>
        </w:rPr>
        <w:t>приказываю:</w:t>
      </w:r>
    </w:p>
    <w:p w:rsidR="00415677" w:rsidRPr="00CB4E1B" w:rsidRDefault="00415677" w:rsidP="00415677">
      <w:pPr>
        <w:jc w:val="both"/>
        <w:rPr>
          <w:snapToGrid/>
          <w:sz w:val="16"/>
          <w:szCs w:val="16"/>
        </w:rPr>
      </w:pPr>
    </w:p>
    <w:p w:rsidR="00415677" w:rsidRPr="00CB4E1B" w:rsidRDefault="00415677" w:rsidP="00415677">
      <w:pPr>
        <w:ind w:firstLine="708"/>
        <w:jc w:val="both"/>
        <w:rPr>
          <w:snapToGrid/>
          <w:sz w:val="27"/>
          <w:szCs w:val="27"/>
        </w:rPr>
      </w:pPr>
      <w:r>
        <w:rPr>
          <w:snapToGrid/>
          <w:sz w:val="27"/>
          <w:szCs w:val="27"/>
        </w:rPr>
        <w:t>1. </w:t>
      </w:r>
      <w:r w:rsidRPr="00CB4E1B">
        <w:rPr>
          <w:snapToGrid/>
          <w:sz w:val="27"/>
          <w:szCs w:val="27"/>
        </w:rPr>
        <w:t xml:space="preserve">Утвердить Перечень должностей в организациях, создаваемых для выполнения задач, поставленных перед Федеральной налоговой службой,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Pr="00CB4E1B">
        <w:rPr>
          <w:snapToGrid/>
          <w:sz w:val="27"/>
          <w:szCs w:val="27"/>
        </w:rPr>
        <w:br/>
        <w:t xml:space="preserve">и обязательствах имущественного характера своих супруги (супруга) </w:t>
      </w:r>
      <w:r w:rsidRPr="00CB4E1B">
        <w:rPr>
          <w:snapToGrid/>
          <w:sz w:val="27"/>
          <w:szCs w:val="27"/>
        </w:rPr>
        <w:br/>
        <w:t>и несовершеннолетних детей, согласно приложению к настоящему приказу.</w:t>
      </w:r>
    </w:p>
    <w:p w:rsidR="00415677" w:rsidRPr="00CB4E1B" w:rsidRDefault="00415677" w:rsidP="00415677">
      <w:pPr>
        <w:ind w:firstLine="708"/>
        <w:jc w:val="both"/>
        <w:rPr>
          <w:sz w:val="27"/>
          <w:szCs w:val="27"/>
        </w:rPr>
      </w:pPr>
      <w:r>
        <w:rPr>
          <w:snapToGrid/>
          <w:sz w:val="27"/>
          <w:szCs w:val="27"/>
        </w:rPr>
        <w:t>2. </w:t>
      </w:r>
      <w:r w:rsidRPr="00CB4E1B">
        <w:rPr>
          <w:snapToGrid/>
          <w:sz w:val="27"/>
          <w:szCs w:val="27"/>
        </w:rPr>
        <w:t xml:space="preserve">Признать утратившими силу приказ Федеральной налоговой службы </w:t>
      </w:r>
      <w:r w:rsidRPr="00CB4E1B">
        <w:rPr>
          <w:snapToGrid/>
          <w:sz w:val="27"/>
          <w:szCs w:val="27"/>
        </w:rPr>
        <w:br/>
        <w:t xml:space="preserve">от 8 июля 2022 г. № ММВ-7-4/638@ «Об утверждении Перечня должностей </w:t>
      </w:r>
      <w:r w:rsidRPr="00CB4E1B">
        <w:rPr>
          <w:snapToGrid/>
          <w:sz w:val="27"/>
          <w:szCs w:val="27"/>
        </w:rPr>
        <w:br/>
        <w:t xml:space="preserve">в организациях, созданных для выполнения задач, поставленных перед Федеральной налоговой службой,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</w:t>
      </w:r>
      <w:r w:rsidRPr="00CB4E1B">
        <w:rPr>
          <w:snapToGrid/>
          <w:sz w:val="27"/>
          <w:szCs w:val="27"/>
        </w:rPr>
        <w:br/>
        <w:t>о доходах, об имуществе и обязательствах имущественного характера своих супруги (супруга) и несовершеннолетних детей» (зарегистрирован Министерством юстиции Российской Федерации 05 августа 2022 г., регистрационный № 69548).</w:t>
      </w:r>
    </w:p>
    <w:p w:rsidR="00B3443F" w:rsidRPr="001B6187" w:rsidRDefault="00B3443F" w:rsidP="00B3443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3443F" w:rsidRPr="001B6187" w:rsidRDefault="00B3443F" w:rsidP="00B3443F">
      <w:pPr>
        <w:rPr>
          <w:sz w:val="24"/>
          <w:szCs w:val="24"/>
        </w:rPr>
      </w:pPr>
    </w:p>
    <w:p w:rsidR="00F66390" w:rsidRDefault="00F66390" w:rsidP="00665D05">
      <w:pPr>
        <w:autoSpaceDE w:val="0"/>
        <w:autoSpaceDN w:val="0"/>
        <w:adjustRightInd w:val="0"/>
        <w:ind w:firstLine="709"/>
        <w:jc w:val="both"/>
      </w:pPr>
    </w:p>
    <w:p w:rsidR="002F26C5" w:rsidRDefault="002F26C5" w:rsidP="002F26C5">
      <w:pPr>
        <w:pStyle w:val="a3"/>
        <w:widowControl w:val="0"/>
        <w:tabs>
          <w:tab w:val="left" w:pos="540"/>
          <w:tab w:val="left" w:pos="900"/>
        </w:tabs>
        <w:spacing w:line="276" w:lineRule="auto"/>
        <w:ind w:left="6946"/>
        <w:rPr>
          <w:sz w:val="24"/>
          <w:szCs w:val="24"/>
        </w:rPr>
      </w:pPr>
    </w:p>
    <w:p w:rsidR="00415677" w:rsidRDefault="00415677" w:rsidP="00415677">
      <w:pPr>
        <w:pStyle w:val="a3"/>
        <w:tabs>
          <w:tab w:val="left" w:pos="540"/>
          <w:tab w:val="left" w:pos="900"/>
        </w:tabs>
        <w:ind w:left="694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УТВЕРЖДЕН</w:t>
      </w:r>
    </w:p>
    <w:p w:rsidR="00415677" w:rsidRPr="00B62102" w:rsidRDefault="00415677" w:rsidP="00415677">
      <w:pPr>
        <w:pStyle w:val="a3"/>
        <w:tabs>
          <w:tab w:val="left" w:pos="540"/>
          <w:tab w:val="left" w:pos="900"/>
        </w:tabs>
        <w:ind w:left="6946"/>
        <w:rPr>
          <w:color w:val="000000" w:themeColor="text1"/>
          <w:sz w:val="24"/>
          <w:szCs w:val="24"/>
        </w:rPr>
      </w:pPr>
      <w:proofErr w:type="gramStart"/>
      <w:r w:rsidRPr="00B62102">
        <w:rPr>
          <w:color w:val="000000" w:themeColor="text1"/>
          <w:sz w:val="24"/>
          <w:szCs w:val="24"/>
        </w:rPr>
        <w:t>приказ</w:t>
      </w:r>
      <w:r>
        <w:rPr>
          <w:color w:val="000000" w:themeColor="text1"/>
          <w:sz w:val="24"/>
          <w:szCs w:val="24"/>
        </w:rPr>
        <w:t>ом</w:t>
      </w:r>
      <w:proofErr w:type="gramEnd"/>
      <w:r w:rsidRPr="00B62102">
        <w:rPr>
          <w:color w:val="000000" w:themeColor="text1"/>
          <w:sz w:val="24"/>
          <w:szCs w:val="24"/>
        </w:rPr>
        <w:t xml:space="preserve"> ФНС России</w:t>
      </w:r>
    </w:p>
    <w:p w:rsidR="00415677" w:rsidRPr="00B62102" w:rsidRDefault="00415677" w:rsidP="00415677">
      <w:pPr>
        <w:pStyle w:val="a3"/>
        <w:tabs>
          <w:tab w:val="left" w:pos="540"/>
          <w:tab w:val="left" w:pos="900"/>
        </w:tabs>
        <w:ind w:left="6946"/>
        <w:rPr>
          <w:color w:val="000000" w:themeColor="text1"/>
          <w:sz w:val="24"/>
          <w:szCs w:val="24"/>
        </w:rPr>
      </w:pPr>
      <w:proofErr w:type="gramStart"/>
      <w:r w:rsidRPr="00B62102">
        <w:rPr>
          <w:color w:val="000000" w:themeColor="text1"/>
          <w:sz w:val="24"/>
          <w:szCs w:val="24"/>
        </w:rPr>
        <w:t>от</w:t>
      </w:r>
      <w:proofErr w:type="gramEnd"/>
      <w:r w:rsidRPr="00B62102">
        <w:rPr>
          <w:color w:val="000000" w:themeColor="text1"/>
          <w:sz w:val="24"/>
          <w:szCs w:val="24"/>
        </w:rPr>
        <w:t xml:space="preserve"> «__» _________ 2026 г.</w:t>
      </w:r>
    </w:p>
    <w:p w:rsidR="00415677" w:rsidRPr="00B62102" w:rsidRDefault="00415677" w:rsidP="00415677">
      <w:pPr>
        <w:pStyle w:val="a3"/>
        <w:tabs>
          <w:tab w:val="left" w:pos="540"/>
          <w:tab w:val="left" w:pos="900"/>
        </w:tabs>
        <w:ind w:left="6946"/>
        <w:rPr>
          <w:color w:val="000000" w:themeColor="text1"/>
          <w:sz w:val="24"/>
          <w:szCs w:val="24"/>
        </w:rPr>
      </w:pPr>
      <w:r w:rsidRPr="00B62102">
        <w:rPr>
          <w:color w:val="000000" w:themeColor="text1"/>
          <w:sz w:val="24"/>
          <w:szCs w:val="24"/>
        </w:rPr>
        <w:t>№ ____________</w:t>
      </w:r>
    </w:p>
    <w:p w:rsidR="00415677" w:rsidRPr="00B62102" w:rsidRDefault="00415677" w:rsidP="00415677">
      <w:pPr>
        <w:pStyle w:val="a3"/>
        <w:tabs>
          <w:tab w:val="left" w:pos="540"/>
          <w:tab w:val="left" w:pos="900"/>
        </w:tabs>
        <w:rPr>
          <w:color w:val="000000" w:themeColor="text1"/>
        </w:rPr>
      </w:pPr>
    </w:p>
    <w:p w:rsidR="00415677" w:rsidRPr="00B62102" w:rsidRDefault="00415677" w:rsidP="00415677">
      <w:pPr>
        <w:tabs>
          <w:tab w:val="left" w:pos="-142"/>
        </w:tabs>
        <w:rPr>
          <w:b/>
          <w:color w:val="000000" w:themeColor="text1"/>
          <w:sz w:val="28"/>
          <w:szCs w:val="28"/>
        </w:rPr>
      </w:pPr>
    </w:p>
    <w:p w:rsidR="00415677" w:rsidRDefault="00415677" w:rsidP="00415677">
      <w:pPr>
        <w:tabs>
          <w:tab w:val="left" w:pos="-142"/>
        </w:tabs>
        <w:jc w:val="center"/>
        <w:rPr>
          <w:b/>
          <w:color w:val="000000" w:themeColor="text1"/>
          <w:sz w:val="28"/>
          <w:szCs w:val="28"/>
        </w:rPr>
      </w:pPr>
      <w:r w:rsidRPr="00794DC7">
        <w:rPr>
          <w:b/>
          <w:color w:val="000000" w:themeColor="text1"/>
          <w:sz w:val="28"/>
          <w:szCs w:val="28"/>
        </w:rPr>
        <w:t>Переч</w:t>
      </w:r>
      <w:r>
        <w:rPr>
          <w:b/>
          <w:color w:val="000000" w:themeColor="text1"/>
          <w:sz w:val="28"/>
          <w:szCs w:val="28"/>
        </w:rPr>
        <w:t>ень</w:t>
      </w:r>
      <w:r w:rsidRPr="00794DC7">
        <w:rPr>
          <w:b/>
          <w:color w:val="000000" w:themeColor="text1"/>
          <w:sz w:val="28"/>
          <w:szCs w:val="28"/>
        </w:rPr>
        <w:t xml:space="preserve"> должностей в организациях, созда</w:t>
      </w:r>
      <w:r>
        <w:rPr>
          <w:b/>
          <w:color w:val="000000" w:themeColor="text1"/>
          <w:sz w:val="28"/>
          <w:szCs w:val="28"/>
        </w:rPr>
        <w:t>ваемых</w:t>
      </w:r>
      <w:r w:rsidRPr="00794DC7">
        <w:rPr>
          <w:b/>
          <w:color w:val="000000" w:themeColor="text1"/>
          <w:sz w:val="28"/>
          <w:szCs w:val="28"/>
        </w:rPr>
        <w:t xml:space="preserve"> для выполнения задач, поставленных перед Федеральной налоговой службой, при назначении </w:t>
      </w:r>
    </w:p>
    <w:p w:rsidR="00415677" w:rsidRDefault="00415677" w:rsidP="00415677">
      <w:pPr>
        <w:tabs>
          <w:tab w:val="left" w:pos="-142"/>
        </w:tabs>
        <w:jc w:val="center"/>
        <w:rPr>
          <w:b/>
          <w:color w:val="000000" w:themeColor="text1"/>
          <w:sz w:val="28"/>
          <w:szCs w:val="28"/>
        </w:rPr>
      </w:pPr>
      <w:proofErr w:type="gramStart"/>
      <w:r w:rsidRPr="00794DC7">
        <w:rPr>
          <w:b/>
          <w:color w:val="000000" w:themeColor="text1"/>
          <w:sz w:val="28"/>
          <w:szCs w:val="28"/>
        </w:rPr>
        <w:lastRenderedPageBreak/>
        <w:t>на</w:t>
      </w:r>
      <w:proofErr w:type="gramEnd"/>
      <w:r w:rsidRPr="00794DC7">
        <w:rPr>
          <w:b/>
          <w:color w:val="000000" w:themeColor="text1"/>
          <w:sz w:val="28"/>
          <w:szCs w:val="28"/>
        </w:rPr>
        <w:t xml:space="preserve">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</w:p>
    <w:p w:rsidR="00415677" w:rsidRDefault="00415677" w:rsidP="00415677">
      <w:pPr>
        <w:tabs>
          <w:tab w:val="left" w:pos="-142"/>
        </w:tabs>
        <w:jc w:val="center"/>
        <w:rPr>
          <w:b/>
          <w:color w:val="000000" w:themeColor="text1"/>
          <w:sz w:val="28"/>
          <w:szCs w:val="28"/>
        </w:rPr>
      </w:pPr>
      <w:proofErr w:type="gramStart"/>
      <w:r w:rsidRPr="00794DC7">
        <w:rPr>
          <w:b/>
          <w:color w:val="000000" w:themeColor="text1"/>
          <w:sz w:val="28"/>
          <w:szCs w:val="28"/>
        </w:rPr>
        <w:t>и</w:t>
      </w:r>
      <w:proofErr w:type="gramEnd"/>
      <w:r w:rsidRPr="00794DC7">
        <w:rPr>
          <w:b/>
          <w:color w:val="000000" w:themeColor="text1"/>
          <w:sz w:val="28"/>
          <w:szCs w:val="28"/>
        </w:rPr>
        <w:t xml:space="preserve"> обязательствах имущественного характера своих супруги (супруга) </w:t>
      </w:r>
    </w:p>
    <w:p w:rsidR="00415677" w:rsidRPr="00B62102" w:rsidRDefault="00415677" w:rsidP="00415677">
      <w:pPr>
        <w:tabs>
          <w:tab w:val="left" w:pos="-142"/>
        </w:tabs>
        <w:jc w:val="center"/>
        <w:rPr>
          <w:b/>
          <w:bCs/>
          <w:color w:val="000000" w:themeColor="text1"/>
          <w:sz w:val="27"/>
          <w:szCs w:val="27"/>
        </w:rPr>
      </w:pPr>
      <w:proofErr w:type="gramStart"/>
      <w:r w:rsidRPr="00794DC7">
        <w:rPr>
          <w:b/>
          <w:color w:val="000000" w:themeColor="text1"/>
          <w:sz w:val="28"/>
          <w:szCs w:val="28"/>
        </w:rPr>
        <w:t>и</w:t>
      </w:r>
      <w:proofErr w:type="gramEnd"/>
      <w:r w:rsidRPr="00794DC7">
        <w:rPr>
          <w:b/>
          <w:color w:val="000000" w:themeColor="text1"/>
          <w:sz w:val="28"/>
          <w:szCs w:val="28"/>
        </w:rPr>
        <w:t xml:space="preserve"> несовершеннолетних детей</w:t>
      </w:r>
    </w:p>
    <w:p w:rsidR="00415677" w:rsidRDefault="00415677" w:rsidP="00415677">
      <w:pPr>
        <w:autoSpaceDE w:val="0"/>
        <w:autoSpaceDN w:val="0"/>
        <w:adjustRightInd w:val="0"/>
        <w:rPr>
          <w:snapToGrid/>
          <w:color w:val="000000" w:themeColor="text1"/>
          <w:sz w:val="28"/>
          <w:szCs w:val="28"/>
        </w:rPr>
      </w:pPr>
    </w:p>
    <w:p w:rsidR="00415677" w:rsidRPr="00B62102" w:rsidRDefault="00415677" w:rsidP="00415677">
      <w:pPr>
        <w:autoSpaceDE w:val="0"/>
        <w:autoSpaceDN w:val="0"/>
        <w:adjustRightInd w:val="0"/>
        <w:rPr>
          <w:snapToGrid/>
          <w:color w:val="000000" w:themeColor="text1"/>
          <w:sz w:val="28"/>
          <w:szCs w:val="28"/>
        </w:rPr>
      </w:pP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r>
        <w:rPr>
          <w:snapToGrid/>
          <w:color w:val="000000" w:themeColor="text1"/>
          <w:sz w:val="28"/>
          <w:szCs w:val="28"/>
        </w:rPr>
        <w:t>1. </w:t>
      </w:r>
      <w:r w:rsidRPr="00794DC7">
        <w:rPr>
          <w:snapToGrid/>
          <w:color w:val="000000" w:themeColor="text1"/>
          <w:sz w:val="28"/>
          <w:szCs w:val="28"/>
        </w:rPr>
        <w:t xml:space="preserve">В бюджетных учреждениях, находящихся в ведении ФНС России </w:t>
      </w:r>
      <w:r>
        <w:rPr>
          <w:snapToGrid/>
          <w:color w:val="000000" w:themeColor="text1"/>
          <w:sz w:val="28"/>
          <w:szCs w:val="28"/>
        </w:rPr>
        <w:br/>
      </w:r>
      <w:r w:rsidRPr="00794DC7">
        <w:rPr>
          <w:snapToGrid/>
          <w:color w:val="000000" w:themeColor="text1"/>
          <w:sz w:val="28"/>
          <w:szCs w:val="28"/>
        </w:rPr>
        <w:t>(далее - бюджетное учреждение):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руководитель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бюджетного учреждения (независимо от наименования должности в штатном расписании бюджетного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заместитель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руководителя бюджетного учреждения (независимо от наименования должности в штатном расписании бюджетного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главный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бухгалтер бюджетного учреждения (независимо от наименования должности в штатном расписании бюджетного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заместитель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главного бухгалтера бюджетного учреждения (независимо от наименования должности в штатном расписании бюджетного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руководитель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филиала бюджетного учреждения (независимо от наименования должности в штатном расписании филиала бюджетного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заместитель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руководителя филиала бюджетного учреждения (независимо от наименования должности в штатном расписании филиала бюджетного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главный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бухгалтер филиала бюджетного учреждения (независимо от наименования должности в штатном расписании филиала бюджетного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заместитель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главного бухгалтера филиала бюджетного учреждения (независимо от наименования должности в штатном расписании филиала бюджетного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отдельные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должности в бюджетном учреждении (филиале бюджетного учреждения),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коллегиального органа, в полномочия которого входит осуществление государственных закупок.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r>
        <w:rPr>
          <w:snapToGrid/>
          <w:color w:val="000000" w:themeColor="text1"/>
          <w:sz w:val="28"/>
          <w:szCs w:val="28"/>
        </w:rPr>
        <w:t>2. </w:t>
      </w:r>
      <w:r w:rsidRPr="00794DC7">
        <w:rPr>
          <w:snapToGrid/>
          <w:color w:val="000000" w:themeColor="text1"/>
          <w:sz w:val="28"/>
          <w:szCs w:val="28"/>
        </w:rPr>
        <w:t>В казенных учреждениях, находящихся в ведении ФНС России</w:t>
      </w:r>
      <w:r>
        <w:rPr>
          <w:snapToGrid/>
          <w:color w:val="000000" w:themeColor="text1"/>
          <w:sz w:val="28"/>
          <w:szCs w:val="28"/>
        </w:rPr>
        <w:br/>
      </w:r>
      <w:r w:rsidRPr="00794DC7">
        <w:rPr>
          <w:snapToGrid/>
          <w:color w:val="000000" w:themeColor="text1"/>
          <w:sz w:val="28"/>
          <w:szCs w:val="28"/>
        </w:rPr>
        <w:t xml:space="preserve"> (далее - казенное учреждение):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руководитель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казенного учреждения (независимо от наименования должности в штатном расписании казенного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заместитель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руководителя казенного учреждения (независимо от наименования должности в штатном расписании казенного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главный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бухгалтер казенного учреждения (независимо от наименования должности в штатном расписании казенного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заместитель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главного бухгалтера казенного учреждения (независимо от наименования должности в штатном расписании казенного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lastRenderedPageBreak/>
        <w:t>руководитель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филиала казенного учреждения (независимо от наименования должности в штатном расписании филиала казенного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заместитель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руководителя филиала казенного учреждения (независимо от наименования должности в штатном расписании филиала казенного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главный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бухгалтер филиала казенного учреждения (независимо от наименования должности в штатном расписании филиала казенного учреждения);</w:t>
      </w:r>
    </w:p>
    <w:p w:rsidR="00415677" w:rsidRPr="00794DC7" w:rsidRDefault="00415677" w:rsidP="00415677">
      <w:pPr>
        <w:autoSpaceDE w:val="0"/>
        <w:autoSpaceDN w:val="0"/>
        <w:adjustRightInd w:val="0"/>
        <w:ind w:firstLine="709"/>
        <w:jc w:val="both"/>
        <w:rPr>
          <w:snapToGrid/>
          <w:color w:val="000000" w:themeColor="text1"/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заместитель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главного бухгалтера филиала казенного учреждения (независимо от наименования должности в штатном расписании филиала казенного учреждения);</w:t>
      </w:r>
    </w:p>
    <w:p w:rsidR="00415677" w:rsidRPr="009744EE" w:rsidRDefault="00415677" w:rsidP="004156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94DC7">
        <w:rPr>
          <w:snapToGrid/>
          <w:color w:val="000000" w:themeColor="text1"/>
          <w:sz w:val="28"/>
          <w:szCs w:val="28"/>
        </w:rPr>
        <w:t>отдельные</w:t>
      </w:r>
      <w:proofErr w:type="gramEnd"/>
      <w:r w:rsidRPr="00794DC7">
        <w:rPr>
          <w:snapToGrid/>
          <w:color w:val="000000" w:themeColor="text1"/>
          <w:sz w:val="28"/>
          <w:szCs w:val="28"/>
        </w:rPr>
        <w:t xml:space="preserve"> должности в казенном учреждении (филиале казенного учреждения),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коллегиального органа, в полномочия которого входит осуществление государственных закупок.</w:t>
      </w:r>
    </w:p>
    <w:p w:rsidR="002F26C5" w:rsidRDefault="002F26C5" w:rsidP="00415677">
      <w:pPr>
        <w:pStyle w:val="a3"/>
        <w:widowControl w:val="0"/>
        <w:tabs>
          <w:tab w:val="left" w:pos="540"/>
          <w:tab w:val="left" w:pos="900"/>
        </w:tabs>
        <w:spacing w:line="276" w:lineRule="auto"/>
        <w:ind w:left="6663"/>
      </w:pPr>
    </w:p>
    <w:sectPr w:rsidR="002F26C5">
      <w:headerReference w:type="even" r:id="rId6"/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ED" w:rsidRDefault="006762ED" w:rsidP="00A612A5">
      <w:r>
        <w:separator/>
      </w:r>
    </w:p>
  </w:endnote>
  <w:endnote w:type="continuationSeparator" w:id="0">
    <w:p w:rsidR="006762ED" w:rsidRDefault="006762ED" w:rsidP="00A6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65" w:rsidRDefault="006762ED" w:rsidP="00C83BF9">
    <w:pPr>
      <w:pStyle w:val="a8"/>
      <w:rPr>
        <w:i/>
        <w:sz w:val="16"/>
      </w:rPr>
    </w:pPr>
  </w:p>
  <w:p w:rsidR="00A612A5" w:rsidRPr="00C83BF9" w:rsidRDefault="00A612A5" w:rsidP="00C83B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ED" w:rsidRDefault="006762ED" w:rsidP="00A612A5">
      <w:r>
        <w:separator/>
      </w:r>
    </w:p>
  </w:footnote>
  <w:footnote w:type="continuationSeparator" w:id="0">
    <w:p w:rsidR="006762ED" w:rsidRDefault="006762ED" w:rsidP="00A61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Default="00B330CC" w:rsidP="004728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657F" w:rsidRDefault="006762E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Pr="0026657F" w:rsidRDefault="00B330CC" w:rsidP="0047286F">
    <w:pPr>
      <w:pStyle w:val="a5"/>
      <w:framePr w:wrap="around" w:vAnchor="text" w:hAnchor="margin" w:xAlign="center" w:y="1"/>
      <w:rPr>
        <w:rStyle w:val="a7"/>
        <w:sz w:val="24"/>
      </w:rPr>
    </w:pPr>
    <w:r w:rsidRPr="0026657F">
      <w:rPr>
        <w:rStyle w:val="a7"/>
        <w:sz w:val="24"/>
      </w:rPr>
      <w:fldChar w:fldCharType="begin"/>
    </w:r>
    <w:r w:rsidRPr="0026657F">
      <w:rPr>
        <w:rStyle w:val="a7"/>
        <w:sz w:val="24"/>
      </w:rPr>
      <w:instrText xml:space="preserve">PAGE  </w:instrText>
    </w:r>
    <w:r w:rsidRPr="0026657F">
      <w:rPr>
        <w:rStyle w:val="a7"/>
        <w:sz w:val="24"/>
      </w:rPr>
      <w:fldChar w:fldCharType="separate"/>
    </w:r>
    <w:r w:rsidR="00AF3774">
      <w:rPr>
        <w:rStyle w:val="a7"/>
        <w:noProof/>
        <w:sz w:val="24"/>
      </w:rPr>
      <w:t>3</w:t>
    </w:r>
    <w:r w:rsidRPr="0026657F">
      <w:rPr>
        <w:rStyle w:val="a7"/>
        <w:sz w:val="24"/>
      </w:rPr>
      <w:fldChar w:fldCharType="end"/>
    </w:r>
  </w:p>
  <w:p w:rsidR="0026657F" w:rsidRPr="005264FD" w:rsidRDefault="006762E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90"/>
    <w:rsid w:val="000C44A3"/>
    <w:rsid w:val="001727BC"/>
    <w:rsid w:val="00195C06"/>
    <w:rsid w:val="001F1526"/>
    <w:rsid w:val="002B0016"/>
    <w:rsid w:val="002E4DD7"/>
    <w:rsid w:val="002F26C5"/>
    <w:rsid w:val="002F796E"/>
    <w:rsid w:val="00415677"/>
    <w:rsid w:val="00465181"/>
    <w:rsid w:val="00505485"/>
    <w:rsid w:val="005906E9"/>
    <w:rsid w:val="00665D05"/>
    <w:rsid w:val="006762ED"/>
    <w:rsid w:val="006D591A"/>
    <w:rsid w:val="00710F9D"/>
    <w:rsid w:val="0095032A"/>
    <w:rsid w:val="00A05E65"/>
    <w:rsid w:val="00A612A5"/>
    <w:rsid w:val="00AF3774"/>
    <w:rsid w:val="00B330CC"/>
    <w:rsid w:val="00B3443F"/>
    <w:rsid w:val="00C8705A"/>
    <w:rsid w:val="00DC58F7"/>
    <w:rsid w:val="00F66390"/>
    <w:rsid w:val="00FD70F7"/>
    <w:rsid w:val="00F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5955B-7EA0-4B2A-9AC8-517F0C44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39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12A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663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663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ody Text"/>
    <w:basedOn w:val="a"/>
    <w:link w:val="a4"/>
    <w:uiPriority w:val="99"/>
    <w:rsid w:val="00F66390"/>
    <w:pPr>
      <w:tabs>
        <w:tab w:val="right" w:pos="9360"/>
      </w:tabs>
    </w:pPr>
    <w:rPr>
      <w:snapToGrid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63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F663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12A5"/>
    <w:rPr>
      <w:rFonts w:ascii="Calibri Light" w:eastAsia="Times New Roman" w:hAnsi="Calibri Light" w:cs="Times New Roman"/>
      <w:b/>
      <w:bCs/>
      <w:snapToGrid w:val="0"/>
      <w:kern w:val="32"/>
      <w:sz w:val="32"/>
      <w:szCs w:val="32"/>
      <w:lang w:eastAsia="ru-RU"/>
    </w:rPr>
  </w:style>
  <w:style w:type="paragraph" w:styleId="a5">
    <w:name w:val="header"/>
    <w:basedOn w:val="a"/>
    <w:link w:val="a6"/>
    <w:rsid w:val="00A612A5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A612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A612A5"/>
  </w:style>
  <w:style w:type="paragraph" w:styleId="a8">
    <w:name w:val="footer"/>
    <w:basedOn w:val="a"/>
    <w:link w:val="a9"/>
    <w:rsid w:val="00A612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612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06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06E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2F26C5"/>
    <w:pPr>
      <w:spacing w:before="100" w:beforeAutospacing="1" w:after="100" w:afterAutospacing="1"/>
    </w:pPr>
    <w:rPr>
      <w:snapToGrid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2F2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Анна Юрьевна</dc:creator>
  <cp:keywords/>
  <dc:description/>
  <cp:lastModifiedBy>Крюкова Ольга Валерьевна</cp:lastModifiedBy>
  <cp:revision>22</cp:revision>
  <cp:lastPrinted>2026-02-10T09:33:00Z</cp:lastPrinted>
  <dcterms:created xsi:type="dcterms:W3CDTF">2024-02-16T10:17:00Z</dcterms:created>
  <dcterms:modified xsi:type="dcterms:W3CDTF">2026-08-04T14:02:00Z</dcterms:modified>
</cp:coreProperties>
</file>